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549"/>
        <w:gridCol w:w="449"/>
        <w:gridCol w:w="426"/>
        <w:gridCol w:w="396"/>
        <w:gridCol w:w="756"/>
        <w:gridCol w:w="600"/>
        <w:gridCol w:w="540"/>
        <w:gridCol w:w="528"/>
        <w:gridCol w:w="240"/>
        <w:gridCol w:w="252"/>
        <w:gridCol w:w="528"/>
        <w:gridCol w:w="624"/>
        <w:gridCol w:w="504"/>
        <w:gridCol w:w="1248"/>
        <w:gridCol w:w="3636"/>
        <w:gridCol w:w="744"/>
        <w:gridCol w:w="522"/>
      </w:tblGrid>
      <w:tr w14:paraId="52197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8058" w:type="dxa"/>
          <w:trHeight w:val="552" w:hRule="atLeast"/>
          <w:jc w:val="center"/>
        </w:trPr>
        <w:tc>
          <w:tcPr>
            <w:tcW w:w="4902" w:type="dxa"/>
            <w:gridSpan w:val="10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22261E8B">
            <w:pPr>
              <w:widowControl/>
              <w:jc w:val="righ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记录编号：THBZ-RL-RLZY-B005</w:t>
            </w:r>
          </w:p>
        </w:tc>
      </w:tr>
      <w:tr w14:paraId="02212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41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3BC926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5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0A6887E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二级部门</w:t>
            </w:r>
          </w:p>
        </w:tc>
        <w:tc>
          <w:tcPr>
            <w:tcW w:w="4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6F1502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招聘岗位</w:t>
            </w:r>
          </w:p>
        </w:tc>
        <w:tc>
          <w:tcPr>
            <w:tcW w:w="4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5B6029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highlight w:val="none"/>
              </w:rPr>
              <w:t>招聘 人数</w:t>
            </w:r>
          </w:p>
        </w:tc>
        <w:tc>
          <w:tcPr>
            <w:tcW w:w="3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24F40E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highlight w:val="none"/>
              </w:rPr>
              <w:t>是否超编</w:t>
            </w:r>
          </w:p>
        </w:tc>
        <w:tc>
          <w:tcPr>
            <w:tcW w:w="7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140B83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highlight w:val="none"/>
              </w:rPr>
              <w:t>转正后薪资</w:t>
            </w:r>
          </w:p>
        </w:tc>
        <w:tc>
          <w:tcPr>
            <w:tcW w:w="6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0806FB5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highlight w:val="none"/>
              </w:rPr>
              <w:t>工作地点</w:t>
            </w:r>
          </w:p>
        </w:tc>
        <w:tc>
          <w:tcPr>
            <w:tcW w:w="8100" w:type="dxa"/>
            <w:gridSpan w:val="9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249E8F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highlight w:val="none"/>
              </w:rPr>
              <w:t>岗位基本要求</w:t>
            </w:r>
          </w:p>
        </w:tc>
        <w:tc>
          <w:tcPr>
            <w:tcW w:w="7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6F01A0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最晚到岗时间</w:t>
            </w:r>
          </w:p>
        </w:tc>
        <w:tc>
          <w:tcPr>
            <w:tcW w:w="5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C0C0C0"/>
            <w:noWrap w:val="0"/>
            <w:vAlign w:val="center"/>
          </w:tcPr>
          <w:p w14:paraId="7D6825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备注</w:t>
            </w:r>
          </w:p>
        </w:tc>
      </w:tr>
      <w:tr w14:paraId="79A8D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41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72A34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CEB55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4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A9BB3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4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611E6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</w:p>
        </w:tc>
        <w:tc>
          <w:tcPr>
            <w:tcW w:w="3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11D9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</w:p>
        </w:tc>
        <w:tc>
          <w:tcPr>
            <w:tcW w:w="7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3787A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</w:p>
        </w:tc>
        <w:tc>
          <w:tcPr>
            <w:tcW w:w="6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E7604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1B3C7D0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highlight w:val="none"/>
              </w:rPr>
              <w:t>年龄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72BB99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highlight w:val="none"/>
              </w:rPr>
              <w:t>性别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223FC00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专业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74199A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学历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4B1505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经验</w:t>
            </w:r>
          </w:p>
        </w:tc>
        <w:tc>
          <w:tcPr>
            <w:tcW w:w="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1AE29A8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资质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1DB3FD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其他要求</w:t>
            </w:r>
          </w:p>
        </w:tc>
        <w:tc>
          <w:tcPr>
            <w:tcW w:w="3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 w:val="0"/>
            <w:vAlign w:val="center"/>
          </w:tcPr>
          <w:p w14:paraId="2D40DE5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主要工作职责</w:t>
            </w:r>
          </w:p>
        </w:tc>
        <w:tc>
          <w:tcPr>
            <w:tcW w:w="7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0373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EB929A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 w14:paraId="5A334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F9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0E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生产中心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EB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操作工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A8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CA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否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FD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3500-4500元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DD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昌吉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18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40岁以下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41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不限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20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4"/>
                <w:lang w:val="en-US" w:eastAsia="zh-CN" w:bidi="ar-SA"/>
              </w:rPr>
              <w:t>不限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3D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4"/>
                <w:lang w:val="en-US" w:eastAsia="zh-CN" w:bidi="ar-SA"/>
              </w:rPr>
              <w:t>中专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  <w:t>以上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EC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4"/>
                <w:lang w:val="en-US" w:eastAsia="zh-CN" w:bidi="ar-SA"/>
              </w:rPr>
              <w:t>1-2年</w:t>
            </w:r>
          </w:p>
        </w:tc>
        <w:tc>
          <w:tcPr>
            <w:tcW w:w="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10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  <w:t>无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9A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  <w:t>吃苦耐劳，能接受倒班</w:t>
            </w:r>
          </w:p>
        </w:tc>
        <w:tc>
          <w:tcPr>
            <w:tcW w:w="3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007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完成车间的产量、废料、合格率考核指标，认真、负责对产品的监控与记录过程，最大程度的减少不合格品的产生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。</w:t>
            </w:r>
          </w:p>
          <w:p w14:paraId="243AD7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对所属的产品做好入库记录工作，做好巡检与互检工作，预防与纠正设备及产品潜在的不合格因素。</w:t>
            </w:r>
          </w:p>
          <w:p w14:paraId="2AB12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保证设备干净、整洁，负责班组与个人测量工具的妥善保管，做好交接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A0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10月30日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5977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聋哑人员可报</w:t>
            </w:r>
          </w:p>
        </w:tc>
      </w:tr>
      <w:tr w14:paraId="5041D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EA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2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综合办</w:t>
            </w:r>
          </w:p>
        </w:tc>
        <w:tc>
          <w:tcPr>
            <w:tcW w:w="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AF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人事专干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51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default" w:ascii="宋体" w:hAnsi="宋体" w:cs="宋体"/>
                <w:kern w:val="0"/>
                <w:sz w:val="20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67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否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74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5500-7000元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17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昌吉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AF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35岁以下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F9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不限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B9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不限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4A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本科以上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50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3-5年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3B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无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42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有相关工作经验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251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1、负责人员转聘、入转调离手续办理、人事档案管理；</w:t>
            </w:r>
          </w:p>
          <w:p w14:paraId="6BC5BC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2、负责员工薪酬、五险二金缴纳、工伤及退休办理；</w:t>
            </w:r>
          </w:p>
          <w:p w14:paraId="34EB9F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3、负责员工培训、体检、各类取证培训。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8B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10月30日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72EC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CEC1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B2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6A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销售部</w:t>
            </w:r>
          </w:p>
        </w:tc>
        <w:tc>
          <w:tcPr>
            <w:tcW w:w="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94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大区经理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C6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70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否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61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6000-10000元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B2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伊犁</w:t>
            </w:r>
          </w:p>
          <w:p w14:paraId="503E5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乌昌</w:t>
            </w:r>
          </w:p>
          <w:p w14:paraId="4F567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南疆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01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35岁以下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73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不限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89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不限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EB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大专以上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AA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2-3年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B3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无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76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有相关工作经验、有车、可接受中长期出差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3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9C9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负责完成本区域下达的销量、回款、利润等各项经营指标；</w:t>
            </w:r>
          </w:p>
          <w:p w14:paraId="0641CC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负责所辖市场区域的主体地位的确立和市场占有率；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  <w:p w14:paraId="636BFA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负责所在市场区域项目的攻关，制定个人阶段性销售业务推进计划；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62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10月30日</w:t>
            </w: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3B4B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7EF29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DA0BE8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0FC493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C14772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4AA5CF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60FFD5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7382EC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9AAE00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EFD617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4B7CC8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7DF818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D93B8F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ABB000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BED9C4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C818B0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E92ED1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6556A3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C7862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14:paraId="7B54136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0CCDF"/>
    <w:multiLevelType w:val="singleLevel"/>
    <w:tmpl w:val="5F60CCD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96AB9"/>
    <w:rsid w:val="17884603"/>
    <w:rsid w:val="1F696286"/>
    <w:rsid w:val="294B6715"/>
    <w:rsid w:val="2FDE2795"/>
    <w:rsid w:val="35637505"/>
    <w:rsid w:val="43D70C6D"/>
    <w:rsid w:val="48DF1625"/>
    <w:rsid w:val="60CF65DB"/>
    <w:rsid w:val="62496AB9"/>
    <w:rsid w:val="75D66960"/>
    <w:rsid w:val="7CBD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611</Characters>
  <Lines>0</Lines>
  <Paragraphs>0</Paragraphs>
  <TotalTime>9</TotalTime>
  <ScaleCrop>false</ScaleCrop>
  <LinksUpToDate>false</LinksUpToDate>
  <CharactersWithSpaces>864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2026-05-14T04:23:00Z</dcterms:created>
  <dc:creator>王月月</dc:creator>
  <cp:lastModifiedBy>Administrator</cp:lastModifiedBy>
  <cp:lastPrinted>2026-09-14T07:20:00Z</cp:lastPrinted>
  <dcterms:modified xsi:type="dcterms:W3CDTF">2026-10-08T07:30:33Z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D32D31A1D0BA4486A666B16D6F0F1129_11</vt:lpwstr>
  </property>
  <property fmtid="{D5CDD505-2E9C-101B-9397-08002B2CF9AE}" pid="4" name="KSOTemplateDocerSaveRecord">
    <vt:lpwstr>eyJoZGlkIjoiMDczYTQ4NzIzYzk1MzczODEzMmMzMzNjYjRhM2ZmYjUiLCJ1c2VySWQiOiI1MTczNzkwODgifQ==</vt:lpwstr>
  </property>
</Properties>
</file>